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79" w:rsidRDefault="00393079" w:rsidP="00393079">
      <w:r>
        <w:rPr>
          <w:rFonts w:hint="eastAsia"/>
        </w:rPr>
        <w:t>化学试剂在开启后受到空气、水分、光照和温度的影响会发生物理化学变化，发生变质。一个实验室，难免会有或多或少过期的化学试剂。</w:t>
      </w:r>
    </w:p>
    <w:p w:rsidR="00393079" w:rsidRDefault="00393079" w:rsidP="00393079">
      <w:r>
        <w:rPr>
          <w:rFonts w:hint="eastAsia"/>
        </w:rPr>
        <w:t>那这些过期的化学试剂我们该拿它们怎么办呢？</w:t>
      </w:r>
    </w:p>
    <w:p w:rsidR="00393079" w:rsidRDefault="00393079" w:rsidP="00393079">
      <w:r>
        <w:rPr>
          <w:noProof/>
        </w:rPr>
        <w:drawing>
          <wp:inline distT="0" distB="0" distL="0" distR="0">
            <wp:extent cx="5274310" cy="3938847"/>
            <wp:effectExtent l="19050" t="0" r="2540" b="0"/>
            <wp:docPr id="1" name="图片 1" descr="c:\users\zjq\appdata\roaming\360se6\User Data\temp\640_wx_fmt=jpeg&amp;tp=webp&amp;wxfrom=5&amp;wx_lazy=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q\appdata\roaming\360se6\User Data\temp\640_wx_fmt=jpeg&amp;tp=webp&amp;wxfrom=5&amp;wx_lazy=1.web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079" w:rsidRDefault="00393079" w:rsidP="00393079">
      <w:r>
        <w:rPr>
          <w:rFonts w:hint="eastAsia"/>
        </w:rPr>
        <w:t>首先要了解哪些试剂过期了</w:t>
      </w:r>
    </w:p>
    <w:p w:rsidR="00393079" w:rsidRDefault="00393079" w:rsidP="00393079"/>
    <w:p w:rsidR="00393079" w:rsidRDefault="00393079" w:rsidP="00393079">
      <w:r>
        <w:rPr>
          <w:rFonts w:hint="eastAsia"/>
        </w:rPr>
        <w:t>一般来讲，试剂的保质期为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年，有些性质稳定的保存期就长点，这取决于保存方法是否恰当。未开启的化学试剂，保质期到了未必就不能用，不要直接丢弃或重新购买，我们要杜绝浪费。</w:t>
      </w:r>
    </w:p>
    <w:p w:rsidR="00393079" w:rsidRDefault="00393079" w:rsidP="00393079">
      <w:r>
        <w:rPr>
          <w:noProof/>
        </w:rPr>
        <w:lastRenderedPageBreak/>
        <w:drawing>
          <wp:inline distT="0" distB="0" distL="0" distR="0">
            <wp:extent cx="5274310" cy="3938847"/>
            <wp:effectExtent l="19050" t="0" r="2540" b="0"/>
            <wp:docPr id="4" name="图片 4" descr="c:\users\zjq\appdata\roaming\360se6\User Data\temp\640_wx_fmt=jpeg&amp;tp=webp&amp;wxfrom=5&amp;wx_lazy=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jq\appdata\roaming\360se6\User Data\temp\640_wx_fmt=jpeg&amp;tp=webp&amp;wxfrom=5&amp;wx_lazy=1.web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079" w:rsidRDefault="00393079" w:rsidP="00393079">
      <w:r>
        <w:rPr>
          <w:rFonts w:hint="eastAsia"/>
        </w:rPr>
        <w:t>试剂过期了不要紧，只要我们处理好，不对环境造成污染就可以了。过期的试剂处理方法主要有以下几种：</w:t>
      </w:r>
    </w:p>
    <w:p w:rsidR="00393079" w:rsidRDefault="00393079" w:rsidP="00393079">
      <w:r>
        <w:rPr>
          <w:rFonts w:hint="eastAsia"/>
        </w:rPr>
        <w:t>一、溶</w:t>
      </w:r>
      <w:bookmarkStart w:id="0" w:name="_GoBack"/>
      <w:bookmarkEnd w:id="0"/>
      <w:r>
        <w:rPr>
          <w:rFonts w:hint="eastAsia"/>
        </w:rPr>
        <w:t>解法，对于一些无毒的无机物，在水中溶解度较大的，直接溶于水倒掉即可。</w:t>
      </w:r>
    </w:p>
    <w:p w:rsidR="00393079" w:rsidRDefault="00393079" w:rsidP="00393079"/>
    <w:p w:rsidR="00393079" w:rsidRDefault="00393079" w:rsidP="00393079">
      <w:r>
        <w:rPr>
          <w:rFonts w:hint="eastAsia"/>
        </w:rPr>
        <w:t>二、稀释法，对于实验室内的无机溶液，无毒无害的就直接加水稀释后倒掉。</w:t>
      </w:r>
    </w:p>
    <w:p w:rsidR="00393079" w:rsidRDefault="00393079" w:rsidP="00393079"/>
    <w:p w:rsidR="00393079" w:rsidRDefault="00393079" w:rsidP="00393079">
      <w:r>
        <w:rPr>
          <w:rFonts w:hint="eastAsia"/>
        </w:rPr>
        <w:t>三、中和法，对于酸碱类物质，可加废酸或废碱至</w:t>
      </w:r>
      <w:r>
        <w:rPr>
          <w:rFonts w:hint="eastAsia"/>
        </w:rPr>
        <w:t>pH</w:t>
      </w:r>
      <w:r>
        <w:rPr>
          <w:rFonts w:hint="eastAsia"/>
        </w:rPr>
        <w:t>接近</w:t>
      </w:r>
      <w:r>
        <w:rPr>
          <w:rFonts w:hint="eastAsia"/>
        </w:rPr>
        <w:t>7</w:t>
      </w:r>
      <w:r>
        <w:rPr>
          <w:rFonts w:hint="eastAsia"/>
        </w:rPr>
        <w:t>后倒掉。</w:t>
      </w:r>
    </w:p>
    <w:p w:rsidR="00B34C53" w:rsidRDefault="00B34C53" w:rsidP="00393079">
      <w:pPr>
        <w:rPr>
          <w:rFonts w:hint="eastAsia"/>
        </w:rPr>
      </w:pPr>
    </w:p>
    <w:p w:rsidR="00393079" w:rsidRDefault="00393079" w:rsidP="00393079">
      <w:r>
        <w:rPr>
          <w:rFonts w:hint="eastAsia"/>
        </w:rPr>
        <w:t>四、烘干法，对于实验室产生的硅胶、已变潮的试剂等，不要丢弃，可以选择适当的温度在烘箱烘干后再重复利用。</w:t>
      </w:r>
    </w:p>
    <w:p w:rsidR="00393079" w:rsidRDefault="00393079" w:rsidP="00393079"/>
    <w:p w:rsidR="00393079" w:rsidRDefault="00393079" w:rsidP="00393079">
      <w:r>
        <w:rPr>
          <w:rFonts w:hint="eastAsia"/>
        </w:rPr>
        <w:t>五、蒸馏法，对于有机溶剂应尽可能采用蒸馏方法加以回收利用。如无法回收，可分批少量加以焚烧处理。切忌直接倒入实验室的水槽中。</w:t>
      </w:r>
    </w:p>
    <w:p w:rsidR="00393079" w:rsidRDefault="00393079" w:rsidP="00393079"/>
    <w:p w:rsidR="00393079" w:rsidRDefault="00393079" w:rsidP="00393079">
      <w:r>
        <w:rPr>
          <w:rFonts w:hint="eastAsia"/>
        </w:rPr>
        <w:t>六、分解法，</w:t>
      </w:r>
      <w:r>
        <w:rPr>
          <w:rFonts w:hint="eastAsia"/>
        </w:rPr>
        <w:t xml:space="preserve"> </w:t>
      </w:r>
      <w:r>
        <w:rPr>
          <w:rFonts w:hint="eastAsia"/>
        </w:rPr>
        <w:t>对于含氰溶液，可采用此法处理。将试液调至</w:t>
      </w:r>
      <w:r>
        <w:rPr>
          <w:rFonts w:hint="eastAsia"/>
        </w:rPr>
        <w:t>pH</w:t>
      </w:r>
      <w:r>
        <w:rPr>
          <w:rFonts w:hint="eastAsia"/>
        </w:rPr>
        <w:t>＞</w:t>
      </w:r>
      <w:r>
        <w:rPr>
          <w:rFonts w:hint="eastAsia"/>
        </w:rPr>
        <w:t>10</w:t>
      </w:r>
      <w:r>
        <w:rPr>
          <w:rFonts w:hint="eastAsia"/>
        </w:rPr>
        <w:t>后，通入氯气和加入次氯酸钠（漂白粉），使氰化物分解成氮气和二氧化碳。</w:t>
      </w:r>
    </w:p>
    <w:p w:rsidR="00393079" w:rsidRDefault="00393079" w:rsidP="00393079"/>
    <w:p w:rsidR="00A702D5" w:rsidRDefault="00393079" w:rsidP="00393079">
      <w:r>
        <w:rPr>
          <w:rFonts w:hint="eastAsia"/>
        </w:rPr>
        <w:t>七、沉淀法，这种方法一般用于处理含有害金属离子的无机类溶液。处理方法是：在待处理溶液中加入合适的试剂，使金属离子转化为难溶性的沉淀物，然后进行过滤，将滤出的沉淀物妥善保存，检查滤液，确证其中不含有毒物质后，才可排放。</w:t>
      </w:r>
    </w:p>
    <w:sectPr w:rsidR="00A7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2D" w:rsidRDefault="0028262D" w:rsidP="00393079">
      <w:r>
        <w:separator/>
      </w:r>
    </w:p>
  </w:endnote>
  <w:endnote w:type="continuationSeparator" w:id="0">
    <w:p w:rsidR="0028262D" w:rsidRDefault="0028262D" w:rsidP="0039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2D" w:rsidRDefault="0028262D" w:rsidP="00393079">
      <w:r>
        <w:separator/>
      </w:r>
    </w:p>
  </w:footnote>
  <w:footnote w:type="continuationSeparator" w:id="0">
    <w:p w:rsidR="0028262D" w:rsidRDefault="0028262D" w:rsidP="0039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079"/>
    <w:rsid w:val="0028262D"/>
    <w:rsid w:val="00393079"/>
    <w:rsid w:val="00A702D5"/>
    <w:rsid w:val="00B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041F2B-E6E8-4B94-BF9B-F34ABE72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0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30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0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朱金启</dc:creator>
  <cp:keywords/>
  <dc:description/>
  <cp:lastModifiedBy>曹发华</cp:lastModifiedBy>
  <cp:revision>3</cp:revision>
  <dcterms:created xsi:type="dcterms:W3CDTF">2017-03-15T02:45:00Z</dcterms:created>
  <dcterms:modified xsi:type="dcterms:W3CDTF">2017-03-20T05:01:00Z</dcterms:modified>
</cp:coreProperties>
</file>